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F275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F275C6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F275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275C6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F275C6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F275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C7DB8" w:rsidRPr="00F275C6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275C6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EB5B8A">
        <w:rPr>
          <w:rFonts w:ascii="Times New Roman" w:hAnsi="Times New Roman"/>
          <w:b/>
          <w:sz w:val="24"/>
          <w:szCs w:val="26"/>
          <w:lang w:eastAsia="ru-RU"/>
        </w:rPr>
        <w:t>19</w:t>
      </w:r>
      <w:r w:rsidRPr="00F275C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F275C6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F275C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C0363" w:rsidRPr="00F275C6">
        <w:rPr>
          <w:rFonts w:ascii="Times New Roman" w:hAnsi="Times New Roman"/>
          <w:b/>
          <w:sz w:val="24"/>
          <w:szCs w:val="26"/>
          <w:lang w:eastAsia="ru-RU"/>
        </w:rPr>
        <w:t>июня</w:t>
      </w:r>
      <w:r w:rsidR="00D90EE8" w:rsidRPr="00F275C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F275C6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F275C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F275C6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F275C6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F275C6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F275C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F275C6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352716" w:rsidRPr="00F275C6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9C0363" w:rsidRPr="00F275C6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F275C6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F275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F275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F275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275C6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F275C6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87F4B" w:rsidRPr="00F275C6" w:rsidRDefault="00F275C6" w:rsidP="0028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275C6">
        <w:rPr>
          <w:rFonts w:ascii="Times New Roman" w:hAnsi="Times New Roman"/>
          <w:sz w:val="24"/>
          <w:szCs w:val="24"/>
          <w:lang w:eastAsia="ru-RU"/>
        </w:rPr>
        <w:t>Проект внесения изменений в Правила землепользования и застройки города Твери, утвержденные решением Тверской городской Думы от 02.07.2003 № 71, относительно частей территории улицы Успенского (земельный участок с кадастровым номером 69:40:0100175:68</w:t>
      </w:r>
      <w:r w:rsidRPr="00F275C6">
        <w:rPr>
          <w:rFonts w:ascii="Times New Roman" w:hAnsi="Times New Roman"/>
          <w:bCs/>
          <w:sz w:val="24"/>
          <w:szCs w:val="24"/>
          <w:lang w:eastAsia="ru-RU"/>
        </w:rPr>
        <w:t xml:space="preserve"> (адрес (местоположение): местоположение установлено относит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ельно ориентира, расположенного </w:t>
      </w:r>
      <w:r w:rsidRPr="00F275C6">
        <w:rPr>
          <w:rFonts w:ascii="Times New Roman" w:hAnsi="Times New Roman"/>
          <w:bCs/>
          <w:sz w:val="24"/>
          <w:szCs w:val="24"/>
          <w:lang w:eastAsia="ru-RU"/>
        </w:rPr>
        <w:t>в границах участка.</w:t>
      </w:r>
      <w:proofErr w:type="gramEnd"/>
      <w:r w:rsidRPr="00F275C6">
        <w:rPr>
          <w:rFonts w:ascii="Times New Roman" w:hAnsi="Times New Roman"/>
          <w:bCs/>
          <w:sz w:val="24"/>
          <w:szCs w:val="24"/>
          <w:lang w:eastAsia="ru-RU"/>
        </w:rPr>
        <w:t xml:space="preserve"> Ориентир д. 21. Почтовый адрес ориентира: </w:t>
      </w:r>
      <w:proofErr w:type="gramStart"/>
      <w:r w:rsidRPr="00F275C6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                     ул. Успенского)</w:t>
      </w:r>
      <w:r w:rsidR="00287F4B" w:rsidRPr="00F275C6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F275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F275C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F275C6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F275C6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F275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275C6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F275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F275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F275C6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F275C6">
        <w:rPr>
          <w:rFonts w:ascii="Times New Roman" w:eastAsiaTheme="minorHAnsi" w:hAnsi="Times New Roman"/>
          <w:sz w:val="24"/>
          <w:szCs w:val="26"/>
        </w:rPr>
        <w:t xml:space="preserve"> </w:t>
      </w:r>
      <w:r w:rsidR="00F275C6" w:rsidRPr="00F275C6">
        <w:rPr>
          <w:rFonts w:ascii="Times New Roman" w:eastAsiaTheme="minorHAnsi" w:hAnsi="Times New Roman"/>
          <w:sz w:val="24"/>
          <w:szCs w:val="26"/>
        </w:rPr>
        <w:t>1</w:t>
      </w:r>
      <w:r w:rsidRPr="00F275C6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F275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F275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F275C6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F275C6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F275C6">
        <w:rPr>
          <w:rFonts w:ascii="Times New Roman" w:eastAsiaTheme="minorHAnsi" w:hAnsi="Times New Roman"/>
          <w:sz w:val="24"/>
          <w:szCs w:val="26"/>
        </w:rPr>
        <w:t xml:space="preserve"> </w:t>
      </w:r>
      <w:r w:rsidR="00F275C6" w:rsidRPr="00F275C6">
        <w:rPr>
          <w:rFonts w:ascii="Times New Roman" w:eastAsiaTheme="minorHAnsi" w:hAnsi="Times New Roman"/>
          <w:sz w:val="24"/>
          <w:szCs w:val="26"/>
        </w:rPr>
        <w:t>40</w:t>
      </w:r>
      <w:r w:rsidR="00192506" w:rsidRPr="00F275C6">
        <w:rPr>
          <w:rFonts w:ascii="Times New Roman" w:eastAsiaTheme="minorHAnsi" w:hAnsi="Times New Roman"/>
          <w:sz w:val="24"/>
          <w:szCs w:val="26"/>
        </w:rPr>
        <w:t>-20</w:t>
      </w:r>
      <w:r w:rsidR="00287F4B" w:rsidRPr="00F275C6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F275C6">
        <w:rPr>
          <w:rFonts w:ascii="Times New Roman" w:eastAsiaTheme="minorHAnsi" w:hAnsi="Times New Roman"/>
          <w:sz w:val="24"/>
          <w:szCs w:val="26"/>
        </w:rPr>
        <w:t>«</w:t>
      </w:r>
      <w:r w:rsidR="00D76E4D" w:rsidRPr="00F275C6">
        <w:rPr>
          <w:rFonts w:ascii="Times New Roman" w:eastAsiaTheme="minorHAnsi" w:hAnsi="Times New Roman"/>
          <w:sz w:val="24"/>
          <w:szCs w:val="26"/>
        </w:rPr>
        <w:t xml:space="preserve"> </w:t>
      </w:r>
      <w:r w:rsidR="00664A01" w:rsidRPr="00F275C6">
        <w:rPr>
          <w:rFonts w:ascii="Times New Roman" w:eastAsiaTheme="minorHAnsi" w:hAnsi="Times New Roman"/>
          <w:sz w:val="24"/>
          <w:szCs w:val="26"/>
        </w:rPr>
        <w:t>1</w:t>
      </w:r>
      <w:r w:rsidR="00846159" w:rsidRPr="00F275C6">
        <w:rPr>
          <w:rFonts w:ascii="Times New Roman" w:eastAsiaTheme="minorHAnsi" w:hAnsi="Times New Roman"/>
          <w:sz w:val="24"/>
          <w:szCs w:val="26"/>
        </w:rPr>
        <w:t>5</w:t>
      </w:r>
      <w:r w:rsidR="000B2593" w:rsidRPr="00F275C6">
        <w:rPr>
          <w:rFonts w:ascii="Times New Roman" w:eastAsiaTheme="minorHAnsi" w:hAnsi="Times New Roman"/>
          <w:sz w:val="24"/>
          <w:szCs w:val="26"/>
        </w:rPr>
        <w:t xml:space="preserve"> </w:t>
      </w:r>
      <w:r w:rsidR="00664A01" w:rsidRPr="00F275C6">
        <w:rPr>
          <w:rFonts w:ascii="Times New Roman" w:eastAsiaTheme="minorHAnsi" w:hAnsi="Times New Roman"/>
          <w:sz w:val="24"/>
          <w:szCs w:val="26"/>
        </w:rPr>
        <w:t>» июня</w:t>
      </w:r>
      <w:r w:rsidR="000B2593" w:rsidRPr="00F275C6">
        <w:rPr>
          <w:rFonts w:ascii="Times New Roman" w:eastAsiaTheme="minorHAnsi" w:hAnsi="Times New Roman"/>
          <w:sz w:val="24"/>
          <w:szCs w:val="26"/>
        </w:rPr>
        <w:t xml:space="preserve"> </w:t>
      </w:r>
      <w:r w:rsidRPr="00F275C6">
        <w:rPr>
          <w:rFonts w:ascii="Times New Roman" w:eastAsiaTheme="minorHAnsi" w:hAnsi="Times New Roman"/>
          <w:sz w:val="24"/>
          <w:szCs w:val="26"/>
        </w:rPr>
        <w:t>20</w:t>
      </w:r>
      <w:r w:rsidR="00192506" w:rsidRPr="00F275C6">
        <w:rPr>
          <w:rFonts w:ascii="Times New Roman" w:eastAsiaTheme="minorHAnsi" w:hAnsi="Times New Roman"/>
          <w:sz w:val="24"/>
          <w:szCs w:val="26"/>
        </w:rPr>
        <w:t>20</w:t>
      </w:r>
      <w:r w:rsidRPr="00F275C6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F275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F275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F275C6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F275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F275C6" w:rsidRPr="00F275C6" w:rsidTr="006E4D35">
        <w:trPr>
          <w:jc w:val="center"/>
        </w:trPr>
        <w:tc>
          <w:tcPr>
            <w:tcW w:w="10173" w:type="dxa"/>
            <w:gridSpan w:val="3"/>
          </w:tcPr>
          <w:p w:rsidR="00CC7DB8" w:rsidRPr="00F275C6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F275C6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F275C6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F275C6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F275C6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F275C6">
              <w:rPr>
                <w:b/>
                <w:lang w:eastAsia="ru-RU"/>
              </w:rPr>
              <w:t>которой</w:t>
            </w:r>
            <w:r w:rsidRPr="00F275C6">
              <w:rPr>
                <w:b/>
                <w:lang w:val="ru-RU" w:eastAsia="ru-RU"/>
              </w:rPr>
              <w:t xml:space="preserve"> </w:t>
            </w:r>
            <w:r w:rsidRPr="00F275C6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F275C6" w:rsidRPr="00F275C6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F275C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275C6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F275C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F275C6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F275C6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F275C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275C6">
              <w:rPr>
                <w:rFonts w:ascii="Times New Roman" w:eastAsiaTheme="minorHAnsi" w:hAnsi="Times New Roman"/>
              </w:rPr>
              <w:t>(</w:t>
            </w:r>
            <w:r w:rsidRPr="00F275C6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F275C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275C6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9C0363" w:rsidRPr="00F275C6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F275C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275C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F275C6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F275C6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F275C6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275C6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F275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F275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F275C6" w:rsidRPr="00F275C6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F275C6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F275C6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F275C6">
              <w:rPr>
                <w:b/>
                <w:lang w:val="ru-RU" w:eastAsia="ru-RU"/>
              </w:rPr>
              <w:t>:</w:t>
            </w:r>
          </w:p>
        </w:tc>
      </w:tr>
      <w:tr w:rsidR="00F275C6" w:rsidRPr="00F275C6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F275C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275C6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F275C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F275C6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F275C6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F275C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275C6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F275C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275C6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F275C6" w:rsidRPr="00F275C6" w:rsidTr="00F275C6">
        <w:trPr>
          <w:trHeight w:val="397"/>
          <w:jc w:val="center"/>
        </w:trPr>
        <w:tc>
          <w:tcPr>
            <w:tcW w:w="381" w:type="dxa"/>
          </w:tcPr>
          <w:p w:rsidR="00F275C6" w:rsidRPr="00F275C6" w:rsidRDefault="00F275C6" w:rsidP="00F27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275C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</w:tcPr>
          <w:p w:rsidR="00F275C6" w:rsidRPr="00F275C6" w:rsidRDefault="00F275C6" w:rsidP="00E0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F275C6">
              <w:rPr>
                <w:rFonts w:ascii="Times New Roman" w:hAnsi="Times New Roman"/>
                <w:lang w:eastAsia="ru-RU"/>
              </w:rPr>
              <w:t>Аксенова Т.Н.</w:t>
            </w:r>
          </w:p>
        </w:tc>
        <w:tc>
          <w:tcPr>
            <w:tcW w:w="5356" w:type="dxa"/>
          </w:tcPr>
          <w:p w:rsidR="00F275C6" w:rsidRPr="00F275C6" w:rsidRDefault="00F275C6" w:rsidP="00E0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275C6">
              <w:rPr>
                <w:rFonts w:ascii="Times New Roman" w:hAnsi="Times New Roman"/>
                <w:lang w:eastAsia="ru-RU"/>
              </w:rPr>
              <w:t>Прошу поддержать перевод части территории улицы Успенского в зону индивидуальной жилой застройки (Ж-1) с учетом сложившейся застройки и фактического использования указанной территории. Внесение изменений не повлечет ущемления прав третьих лиц, не приведет к нарушению действующих регламентов, и использование участка не несет угрозы жизни или здоровью человека или окружающей среде.</w:t>
            </w:r>
          </w:p>
        </w:tc>
      </w:tr>
    </w:tbl>
    <w:p w:rsidR="00CC7DB8" w:rsidRPr="00F275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:rsidR="00CC7DB8" w:rsidRPr="00F275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F275C6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F275C6">
        <w:rPr>
          <w:rFonts w:ascii="Times New Roman" w:hAnsi="Times New Roman"/>
          <w:sz w:val="24"/>
          <w:szCs w:val="26"/>
          <w:lang w:eastAsia="ru-RU"/>
        </w:rPr>
        <w:t>:</w:t>
      </w:r>
    </w:p>
    <w:p w:rsidR="00F275C6" w:rsidRPr="00F275C6" w:rsidRDefault="00F275C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6"/>
          <w:szCs w:val="26"/>
          <w:lang w:eastAsia="ru-RU"/>
        </w:rPr>
      </w:pPr>
    </w:p>
    <w:tbl>
      <w:tblPr>
        <w:tblW w:w="10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613"/>
        <w:gridCol w:w="4082"/>
      </w:tblGrid>
      <w:tr w:rsidR="00F275C6" w:rsidRPr="00F275C6" w:rsidTr="00E0028F">
        <w:trPr>
          <w:trHeight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F275C6" w:rsidRPr="00F275C6" w:rsidRDefault="00F275C6" w:rsidP="00E0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275C6">
              <w:rPr>
                <w:rFonts w:ascii="Times New Roman" w:eastAsia="Calibri" w:hAnsi="Times New Roman"/>
                <w:lang w:eastAsia="ru-RU"/>
              </w:rPr>
              <w:t>№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F275C6" w:rsidRPr="00F275C6" w:rsidRDefault="00F275C6" w:rsidP="00E0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275C6">
              <w:rPr>
                <w:rFonts w:ascii="Times New Roman" w:eastAsia="Calibri" w:hAnsi="Times New Roman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F275C6" w:rsidRPr="00F275C6" w:rsidRDefault="00F275C6" w:rsidP="00E0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275C6">
              <w:rPr>
                <w:rFonts w:ascii="Times New Roman" w:eastAsia="Calibri" w:hAnsi="Times New Roman"/>
                <w:lang w:eastAsia="ru-RU"/>
              </w:rPr>
              <w:t>Рекомендации</w:t>
            </w:r>
          </w:p>
        </w:tc>
      </w:tr>
      <w:tr w:rsidR="00F275C6" w:rsidRPr="00F275C6" w:rsidTr="00F275C6">
        <w:trPr>
          <w:trHeight w:val="340"/>
          <w:jc w:val="center"/>
        </w:trPr>
        <w:tc>
          <w:tcPr>
            <w:tcW w:w="456" w:type="dxa"/>
            <w:shd w:val="clear" w:color="auto" w:fill="auto"/>
          </w:tcPr>
          <w:p w:rsidR="00F275C6" w:rsidRPr="00F275C6" w:rsidRDefault="00F275C6" w:rsidP="00F275C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75C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F275C6" w:rsidRPr="00F275C6" w:rsidRDefault="00F275C6" w:rsidP="00F275C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275C6">
              <w:rPr>
                <w:rFonts w:ascii="Times New Roman" w:hAnsi="Times New Roman"/>
                <w:lang w:eastAsia="ru-RU"/>
              </w:rPr>
              <w:t>Прошу поддержать перевод части территории улицы Успенского в зону индивидуальной жилой застройки (Ж-1) с учетом сложившейся застройки и фактического использования указанной территории. Внесение изменений не повлечет ущемления прав третьих лиц, не приведет к нарушению действующих регламентов, и использование участка не несет угрозы жизни или здоровью человека или окружающей среде.</w:t>
            </w:r>
          </w:p>
        </w:tc>
        <w:tc>
          <w:tcPr>
            <w:tcW w:w="4082" w:type="dxa"/>
            <w:shd w:val="clear" w:color="auto" w:fill="auto"/>
          </w:tcPr>
          <w:p w:rsidR="00F275C6" w:rsidRPr="00F275C6" w:rsidRDefault="00F275C6" w:rsidP="00F27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8"/>
              <w:rPr>
                <w:rFonts w:ascii="Times New Roman" w:hAnsi="Times New Roman"/>
                <w:lang w:eastAsia="ru-RU"/>
              </w:rPr>
            </w:pPr>
            <w:r w:rsidRPr="00F275C6">
              <w:rPr>
                <w:rFonts w:ascii="Times New Roman" w:hAnsi="Times New Roman"/>
                <w:lang w:eastAsia="ru-RU"/>
              </w:rPr>
              <w:t>Принять к сведению.</w:t>
            </w:r>
          </w:p>
        </w:tc>
      </w:tr>
    </w:tbl>
    <w:p w:rsidR="00CC7DB8" w:rsidRPr="00F275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75C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F275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F275C6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F275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275C6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F275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275C6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F275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CC7DB8" w:rsidRPr="00F275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F275C6">
        <w:rPr>
          <w:rFonts w:ascii="Times New Roman" w:hAnsi="Times New Roman"/>
          <w:b/>
          <w:sz w:val="24"/>
          <w:szCs w:val="26"/>
          <w:lang w:eastAsia="ru-RU"/>
        </w:rPr>
        <w:lastRenderedPageBreak/>
        <w:t>Выводы по результатам общественных обсуждений:</w:t>
      </w:r>
    </w:p>
    <w:p w:rsidR="008E0480" w:rsidRPr="00F275C6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F275C6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F275C6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</w:t>
      </w:r>
      <w:r w:rsidR="00846159" w:rsidRPr="00F275C6">
        <w:rPr>
          <w:rFonts w:ascii="Times New Roman" w:hAnsi="Times New Roman"/>
          <w:bCs/>
          <w:sz w:val="24"/>
          <w:szCs w:val="24"/>
          <w:lang w:eastAsia="ru-RU"/>
        </w:rPr>
        <w:t>й</w:t>
      </w:r>
      <w:r w:rsidRPr="00F275C6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 </w:t>
      </w:r>
      <w:r w:rsidR="00287F4B" w:rsidRPr="00F275C6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Pr="00F275C6">
        <w:rPr>
          <w:rFonts w:ascii="Times New Roman" w:hAnsi="Times New Roman"/>
          <w:bCs/>
          <w:sz w:val="24"/>
          <w:szCs w:val="24"/>
          <w:lang w:eastAsia="ru-RU"/>
        </w:rPr>
        <w:t xml:space="preserve">и застройки города Твери, утвержденные решением Тверской городской Думы от 02.07.2003                 № 71» </w:t>
      </w:r>
      <w:r w:rsidR="00F275C6" w:rsidRPr="00F275C6">
        <w:rPr>
          <w:rFonts w:ascii="Times New Roman" w:hAnsi="Times New Roman"/>
          <w:sz w:val="24"/>
          <w:szCs w:val="24"/>
          <w:lang w:eastAsia="ru-RU"/>
        </w:rPr>
        <w:t>относительно частей территории улицы Успенского (земельный участок с кадастровым номером 69:40:0100175:68</w:t>
      </w:r>
      <w:r w:rsidR="00F275C6" w:rsidRPr="00F275C6">
        <w:rPr>
          <w:rFonts w:ascii="Times New Roman" w:hAnsi="Times New Roman"/>
          <w:bCs/>
          <w:sz w:val="24"/>
          <w:szCs w:val="24"/>
          <w:lang w:eastAsia="ru-RU"/>
        </w:rPr>
        <w:t xml:space="preserve">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F275C6" w:rsidRPr="00F275C6">
        <w:rPr>
          <w:rFonts w:ascii="Times New Roman" w:hAnsi="Times New Roman"/>
          <w:bCs/>
          <w:sz w:val="24"/>
          <w:szCs w:val="24"/>
          <w:lang w:eastAsia="ru-RU"/>
        </w:rPr>
        <w:t xml:space="preserve"> Ориентир д. 21. Почтовый адрес ориентира: </w:t>
      </w:r>
      <w:proofErr w:type="gramStart"/>
      <w:r w:rsidR="00F275C6" w:rsidRPr="00F275C6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Успенского)</w:t>
      </w:r>
      <w:r w:rsidRPr="00F275C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192506" w:rsidRPr="00F275C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275C6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  <w:proofErr w:type="gramEnd"/>
    </w:p>
    <w:p w:rsidR="00D06038" w:rsidRPr="00F275C6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F275C6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F275C6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F275C6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застройки города Твери</w:t>
      </w:r>
      <w:r w:rsidR="00D06038" w:rsidRPr="00F275C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275C6" w:rsidRPr="00F275C6">
        <w:rPr>
          <w:rFonts w:ascii="Times New Roman" w:hAnsi="Times New Roman"/>
          <w:bCs/>
          <w:sz w:val="24"/>
          <w:szCs w:val="24"/>
          <w:lang w:eastAsia="ru-RU"/>
        </w:rPr>
        <w:t>изменить границы территории, на которую действие градостроительного регламента не распространяется либо не устанавливается, в результате уменьшения и введения зоны индивидуальной жилой застройки (Ж-1) по координатам характерных точек частей территории улицы Успенского (земельный участок с кадастровым номером 69:40:0100175:68 (адрес (местоположение): местоположение</w:t>
      </w:r>
      <w:proofErr w:type="gramEnd"/>
      <w:r w:rsidR="00F275C6" w:rsidRPr="00F275C6">
        <w:rPr>
          <w:rFonts w:ascii="Times New Roman" w:hAnsi="Times New Roman"/>
          <w:bCs/>
          <w:sz w:val="24"/>
          <w:szCs w:val="24"/>
          <w:lang w:eastAsia="ru-RU"/>
        </w:rPr>
        <w:t xml:space="preserve"> установлено относительно ориентира, расположенного в границах участка. Ориентир д. 21. Почтовый адрес ориентира: </w:t>
      </w:r>
      <w:proofErr w:type="gramStart"/>
      <w:r w:rsidR="00F275C6" w:rsidRPr="00F275C6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Успенского))</w:t>
      </w:r>
      <w:r w:rsidR="00D06038" w:rsidRPr="00F275C6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F275C6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F275C6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56F93" wp14:editId="5E8617D8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F275C6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F275C6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F275C6" w:rsidRPr="00F275C6" w:rsidRDefault="00F275C6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275C6" w:rsidRPr="00F275C6" w:rsidRDefault="00F275C6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275C6" w:rsidRPr="00F275C6" w:rsidRDefault="00F275C6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275C6" w:rsidRPr="00F275C6" w:rsidRDefault="00F275C6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275C6" w:rsidRPr="00F275C6" w:rsidRDefault="00F275C6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275C6" w:rsidRDefault="00F275C6" w:rsidP="00287F4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B5B8A" w:rsidRPr="009C0363" w:rsidRDefault="00EB5B8A" w:rsidP="00EB5B8A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9C0363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Первый заместитель 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EB5B8A" w:rsidRPr="009C0363" w:rsidRDefault="00EB5B8A" w:rsidP="00EB5B8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EB5B8A" w:rsidRPr="009C0363" w:rsidRDefault="00EB5B8A" w:rsidP="00EB5B8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EB5B8A" w:rsidRPr="009C0363" w:rsidRDefault="00EB5B8A" w:rsidP="00EB5B8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EB5B8A" w:rsidRPr="009C0363" w:rsidRDefault="00EB5B8A" w:rsidP="00EB5B8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С.С. Абдуллаев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депутат Тверской городской Думы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А.Б. Арсеньев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>Заместитель Министра строительства Тверской области</w:t>
      </w:r>
      <w:r w:rsidRPr="009C0363">
        <w:rPr>
          <w:rFonts w:ascii="Times New Roman" w:hAnsi="Times New Roman"/>
          <w:lang w:eastAsia="ru-RU"/>
        </w:rPr>
        <w:t xml:space="preserve">                                                           Д.С. Биленко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администрации города Твери</w:t>
      </w:r>
      <w:r w:rsidRPr="009C036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9C0363">
        <w:rPr>
          <w:rFonts w:ascii="Times New Roman" w:hAnsi="Times New Roman"/>
          <w:lang w:eastAsia="ru-RU"/>
        </w:rPr>
        <w:t xml:space="preserve">В.В. Ефремов 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М.Н. Калямин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9C0363">
        <w:rPr>
          <w:rFonts w:ascii="Times New Roman" w:hAnsi="Times New Roman"/>
          <w:lang w:eastAsia="ru-RU"/>
        </w:rPr>
        <w:tab/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16"/>
          <w:lang w:eastAsia="ru-RU"/>
        </w:rPr>
      </w:pPr>
      <w:r w:rsidRPr="009C0363">
        <w:rPr>
          <w:rFonts w:ascii="Times New Roman" w:hAnsi="Times New Roman"/>
          <w:lang w:eastAsia="ru-RU"/>
        </w:rPr>
        <w:tab/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Ж.В. Циперман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>Секретарь комиссии: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EB5B8A" w:rsidRPr="009C0363" w:rsidRDefault="00EB5B8A" w:rsidP="00EB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C036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Е.Н. Сачкова</w:t>
      </w:r>
    </w:p>
    <w:p w:rsidR="00287F4B" w:rsidRPr="00F275C6" w:rsidRDefault="00287F4B" w:rsidP="00EB5B8A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287F4B" w:rsidRPr="00F275C6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92506"/>
    <w:rsid w:val="001E67BE"/>
    <w:rsid w:val="001F7DA2"/>
    <w:rsid w:val="002656DB"/>
    <w:rsid w:val="00286A8B"/>
    <w:rsid w:val="00287F4B"/>
    <w:rsid w:val="002D2955"/>
    <w:rsid w:val="00351481"/>
    <w:rsid w:val="00352716"/>
    <w:rsid w:val="003A318A"/>
    <w:rsid w:val="003A45FA"/>
    <w:rsid w:val="005340A7"/>
    <w:rsid w:val="00574633"/>
    <w:rsid w:val="00617FB2"/>
    <w:rsid w:val="00664A01"/>
    <w:rsid w:val="006C09D3"/>
    <w:rsid w:val="00730F7A"/>
    <w:rsid w:val="00846159"/>
    <w:rsid w:val="00884890"/>
    <w:rsid w:val="008C020F"/>
    <w:rsid w:val="008E0480"/>
    <w:rsid w:val="009C0363"/>
    <w:rsid w:val="00A63E8D"/>
    <w:rsid w:val="00AE032B"/>
    <w:rsid w:val="00B76563"/>
    <w:rsid w:val="00B96DB4"/>
    <w:rsid w:val="00CC7DB8"/>
    <w:rsid w:val="00D06038"/>
    <w:rsid w:val="00D76E4D"/>
    <w:rsid w:val="00D82C07"/>
    <w:rsid w:val="00D90EE8"/>
    <w:rsid w:val="00E151C6"/>
    <w:rsid w:val="00EB5B8A"/>
    <w:rsid w:val="00F000C4"/>
    <w:rsid w:val="00F15BEB"/>
    <w:rsid w:val="00F275C6"/>
    <w:rsid w:val="00F543C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38</cp:revision>
  <cp:lastPrinted>2020-06-19T10:58:00Z</cp:lastPrinted>
  <dcterms:created xsi:type="dcterms:W3CDTF">2018-10-03T09:43:00Z</dcterms:created>
  <dcterms:modified xsi:type="dcterms:W3CDTF">2020-06-19T10:58:00Z</dcterms:modified>
</cp:coreProperties>
</file>